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A2" w:rsidRDefault="00EF61A2" w:rsidP="00EF6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1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89025" cy="1291590"/>
            <wp:effectExtent l="19050" t="0" r="0" b="0"/>
            <wp:wrapTight wrapText="bothSides">
              <wp:wrapPolygon edited="0">
                <wp:start x="-378" y="0"/>
                <wp:lineTo x="-378" y="21345"/>
                <wp:lineTo x="21537" y="21345"/>
                <wp:lineTo x="21537" y="0"/>
                <wp:lineTo x="-378" y="0"/>
              </wp:wrapPolygon>
            </wp:wrapTight>
            <wp:docPr id="2" name="Рисунок 2" descr="ЕД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ДМ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1A2">
        <w:rPr>
          <w:rFonts w:ascii="Times New Roman" w:hAnsi="Times New Roman" w:cs="Times New Roman"/>
          <w:b/>
          <w:sz w:val="28"/>
          <w:szCs w:val="28"/>
        </w:rPr>
        <w:t xml:space="preserve">Имя  </w:t>
      </w:r>
      <w:r w:rsidRPr="00EF61A2">
        <w:rPr>
          <w:rFonts w:ascii="Times New Roman" w:hAnsi="Times New Roman" w:cs="Times New Roman"/>
          <w:sz w:val="28"/>
          <w:szCs w:val="28"/>
        </w:rPr>
        <w:t xml:space="preserve">   Екатерина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Мельченко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F61A2">
        <w:rPr>
          <w:rFonts w:ascii="Times New Roman" w:hAnsi="Times New Roman" w:cs="Times New Roman"/>
          <w:sz w:val="28"/>
          <w:szCs w:val="28"/>
        </w:rPr>
        <w:t xml:space="preserve">   Сентябрь, 16, 1966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 w:rsidRPr="00EF61A2">
        <w:rPr>
          <w:rFonts w:ascii="Times New Roman" w:hAnsi="Times New Roman" w:cs="Times New Roman"/>
          <w:sz w:val="28"/>
          <w:szCs w:val="28"/>
        </w:rPr>
        <w:t xml:space="preserve">  пос. Байкальск,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района, Иркутской области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EF61A2">
        <w:rPr>
          <w:rFonts w:ascii="Times New Roman" w:hAnsi="Times New Roman" w:cs="Times New Roman"/>
          <w:sz w:val="28"/>
          <w:szCs w:val="28"/>
        </w:rPr>
        <w:t xml:space="preserve">  Томский государственный университет (2000-2001) – программа подготовки  управленческих кадров для народного хозяйства. Квалификация - Инновационный менеджмент.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 xml:space="preserve">Иркутский государственный университет (1984-1989), биолого-почвенный факультет, специальность физиология человека и животных. Квалификация – Биолог-физиолог. 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Pr="00EF61A2">
        <w:rPr>
          <w:rFonts w:ascii="Times New Roman" w:hAnsi="Times New Roman" w:cs="Times New Roman"/>
          <w:sz w:val="28"/>
          <w:szCs w:val="28"/>
        </w:rPr>
        <w:t xml:space="preserve">: Кандидат биологических наук с 2002 года. </w:t>
      </w:r>
    </w:p>
    <w:p w:rsidR="00EF61A2" w:rsidRPr="00EF61A2" w:rsidRDefault="00EF61A2" w:rsidP="00EF61A2">
      <w:pPr>
        <w:rPr>
          <w:rFonts w:ascii="Times New Roman" w:hAnsi="Times New Roman" w:cs="Times New Roman"/>
          <w:b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 xml:space="preserve">Профессиональный опыт   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 xml:space="preserve">1) Аналитик центра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технологий университета ИТМО.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 xml:space="preserve">(Коммерциализация и анализ коммерческого потенциала научных разработок ученых 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Pr="00EF61A2">
        <w:rPr>
          <w:rFonts w:ascii="Times New Roman" w:hAnsi="Times New Roman" w:cs="Times New Roman"/>
          <w:sz w:val="28"/>
          <w:szCs w:val="28"/>
        </w:rPr>
        <w:t>ИТМО)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 xml:space="preserve">2)Доцент кафедры «Управления инновациями» факультета «Инновационных технологий Томского государственного университета систем управления и радиоэлектроники» 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(Разработка рабочих программ и методических рекомендаций, подготовка лекций и презентаций к ним, руководство подготовкой курсовых работ)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3) Директор  малой инновационной компан</w:t>
      </w:r>
      <w:proofErr w:type="gramStart"/>
      <w:r w:rsidRPr="00EF61A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Ин-Сиб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>» г. Томск.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>(Организация процесса разработки инновационного медицинского прибора для диагностики состояния плода во время беременности.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Подготовка документации для  его сертификации. Защита интеллектуальной собственности. </w:t>
      </w:r>
      <w:proofErr w:type="gramStart"/>
      <w:r w:rsidRPr="00EF61A2">
        <w:rPr>
          <w:rFonts w:ascii="Times New Roman" w:hAnsi="Times New Roman" w:cs="Times New Roman"/>
          <w:sz w:val="28"/>
          <w:szCs w:val="28"/>
        </w:rPr>
        <w:t>Реализация проекта в рамках программы «Старт» Фонда содействия развитию малых форм предприятий в научно-технической сфере.)</w:t>
      </w:r>
      <w:proofErr w:type="gramEnd"/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4)Начальник отдела подготовки инновационных проектов ЗАО УК «Томский центр венчурных инвестиций» с 2006 – 2012.</w:t>
      </w:r>
    </w:p>
    <w:p w:rsidR="00EF61A2" w:rsidRPr="00EF61A2" w:rsidRDefault="00EF61A2" w:rsidP="00EF61A2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>(П</w:t>
      </w:r>
      <w:r w:rsidRPr="00EF61A2">
        <w:rPr>
          <w:rFonts w:ascii="Times New Roman" w:hAnsi="Times New Roman" w:cs="Times New Roman"/>
          <w:bCs/>
          <w:iCs/>
          <w:sz w:val="28"/>
          <w:szCs w:val="28"/>
        </w:rPr>
        <w:t>одготовлено более 20 бизнес-планов, проведены порядка 40 маркетинговых исследований рынка в различных областях.</w:t>
      </w:r>
      <w:proofErr w:type="gramEnd"/>
      <w:r w:rsidRPr="00EF61A2">
        <w:rPr>
          <w:rFonts w:ascii="Times New Roman" w:hAnsi="Times New Roman" w:cs="Times New Roman"/>
          <w:bCs/>
          <w:iCs/>
          <w:sz w:val="28"/>
          <w:szCs w:val="28"/>
        </w:rPr>
        <w:t xml:space="preserve"> Привлечено </w:t>
      </w:r>
      <w:r w:rsidRPr="00EF61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финансирование по 12 проектам, подготовленным в различные финансовые институты. </w:t>
      </w:r>
      <w:proofErr w:type="spellStart"/>
      <w:proofErr w:type="gramStart"/>
      <w:r w:rsidRPr="00EF61A2">
        <w:rPr>
          <w:rFonts w:ascii="Times New Roman" w:hAnsi="Times New Roman" w:cs="Times New Roman"/>
          <w:bCs/>
          <w:iCs/>
          <w:sz w:val="28"/>
          <w:szCs w:val="28"/>
        </w:rPr>
        <w:t>Коучинг</w:t>
      </w:r>
      <w:proofErr w:type="spellEnd"/>
      <w:r w:rsidRPr="00EF61A2">
        <w:rPr>
          <w:rFonts w:ascii="Times New Roman" w:hAnsi="Times New Roman" w:cs="Times New Roman"/>
          <w:bCs/>
          <w:iCs/>
          <w:sz w:val="28"/>
          <w:szCs w:val="28"/>
        </w:rPr>
        <w:t xml:space="preserve"> для молодых сотрудников компании.)</w:t>
      </w:r>
      <w:proofErr w:type="gramEnd"/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5) Руководитель отдела коммерциализации научных разработок Сибирского государственного университете с2002  по 2006 год.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>(Организация работы новой структуры в ВУЗе, координация с существующими структурами.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Организация взаимодействий ученых университета с </w:t>
      </w:r>
      <w:proofErr w:type="spellStart"/>
      <w:proofErr w:type="gramStart"/>
      <w:r w:rsidRPr="00EF61A2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и инвесторами как российскими так и зарубежными. </w:t>
      </w:r>
      <w:proofErr w:type="gramStart"/>
      <w:r w:rsidRPr="00EF61A2">
        <w:rPr>
          <w:rFonts w:ascii="Times New Roman" w:hAnsi="Times New Roman" w:cs="Times New Roman"/>
          <w:sz w:val="28"/>
          <w:szCs w:val="28"/>
        </w:rPr>
        <w:t>Организация совместного предприятия с иностранными инвестициями.)</w:t>
      </w:r>
      <w:proofErr w:type="gramEnd"/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6) Директор  инновационного предприятия ООО «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Лэсси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>» с 1999  по  2002 (Продажи инновационной продукции, медицинских лазерных скарификаторов)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7) Младший научный сотрудник НИИ Кардиологии ТНЦ СО РАМН (Томск) с 1989 по 1999.</w:t>
      </w:r>
    </w:p>
    <w:p w:rsidR="00EF61A2" w:rsidRPr="00EF61A2" w:rsidRDefault="00EF61A2" w:rsidP="00EF61A2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>(Проведение научных исследований,  подготовка научных статей и защита диссертации по теме «Разработка метода лечения атеросклероза с помощью лазерного излучения».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1A2">
        <w:rPr>
          <w:rFonts w:ascii="Times New Roman" w:hAnsi="Times New Roman" w:cs="Times New Roman"/>
          <w:sz w:val="28"/>
          <w:szCs w:val="28"/>
        </w:rPr>
        <w:t>Организация конференций молодых ученых  в НИИ Кардиологии ТНЦ СО РАМН.)</w:t>
      </w:r>
      <w:proofErr w:type="gramEnd"/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</w:rPr>
      </w:pPr>
    </w:p>
    <w:p w:rsidR="00EF61A2" w:rsidRPr="00EF61A2" w:rsidRDefault="00EF61A2" w:rsidP="00EF61A2">
      <w:pPr>
        <w:rPr>
          <w:rFonts w:ascii="Times New Roman" w:hAnsi="Times New Roman" w:cs="Times New Roman"/>
          <w:b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>Организация образовательных процессов.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>Организация практических семинаров для руководителей инновационных компаний по взаимодействию с институтами развития РФ для регионов членов «Ассоциации инновационных регионов России» (АИРР).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 xml:space="preserve">Обучение команд для создания инновационной инфраструктуры в Хабаровском крае, Красноярском крае, Республике Бурятия, Санкт-Петербурге. 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>Организация повышения квалификации для молодых ученых и предпринимателей Республики Бурятия.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>Обучение бизне</w:t>
      </w:r>
      <w:proofErr w:type="gramStart"/>
      <w:r w:rsidRPr="00EF61A2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Pr="00EF61A2">
        <w:rPr>
          <w:rFonts w:ascii="Times New Roman" w:hAnsi="Times New Roman" w:cs="Times New Roman"/>
          <w:bCs/>
          <w:sz w:val="28"/>
          <w:szCs w:val="28"/>
        </w:rPr>
        <w:t xml:space="preserve"> команд для инновационных проектов по заказу Администрации Томской области.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>Разработка рабочих программ, методических рекомендаций для практических занятий и самостоятельной работы студентов (</w:t>
      </w:r>
      <w:proofErr w:type="spellStart"/>
      <w:r w:rsidRPr="00EF61A2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EF61A2">
        <w:rPr>
          <w:rFonts w:ascii="Times New Roman" w:hAnsi="Times New Roman" w:cs="Times New Roman"/>
          <w:bCs/>
          <w:sz w:val="28"/>
          <w:szCs w:val="28"/>
        </w:rPr>
        <w:t xml:space="preserve">, магистратура), а также курсов лекций по специальностям «Введение в </w:t>
      </w:r>
      <w:proofErr w:type="spellStart"/>
      <w:r w:rsidRPr="00EF61A2">
        <w:rPr>
          <w:rFonts w:ascii="Times New Roman" w:hAnsi="Times New Roman" w:cs="Times New Roman"/>
          <w:bCs/>
          <w:sz w:val="28"/>
          <w:szCs w:val="28"/>
        </w:rPr>
        <w:t>инноватику</w:t>
      </w:r>
      <w:proofErr w:type="spellEnd"/>
      <w:r w:rsidRPr="00EF61A2">
        <w:rPr>
          <w:rFonts w:ascii="Times New Roman" w:hAnsi="Times New Roman" w:cs="Times New Roman"/>
          <w:bCs/>
          <w:sz w:val="28"/>
          <w:szCs w:val="28"/>
        </w:rPr>
        <w:t xml:space="preserve">», «Экономика и финансы инновационной </w:t>
      </w:r>
      <w:r w:rsidRPr="00EF61A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деятельности», «Маркетинг инновационного продукта», «Бизнес планирование для стартующих компаний».</w:t>
      </w:r>
    </w:p>
    <w:p w:rsidR="00EF61A2" w:rsidRPr="00EF61A2" w:rsidRDefault="00EF61A2" w:rsidP="00EF61A2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A2">
        <w:rPr>
          <w:rFonts w:ascii="Times New Roman" w:hAnsi="Times New Roman" w:cs="Times New Roman"/>
          <w:bCs/>
          <w:sz w:val="28"/>
          <w:szCs w:val="28"/>
        </w:rPr>
        <w:t>Разработка рабочих программ и  о</w:t>
      </w:r>
      <w:r w:rsidRPr="00EF61A2">
        <w:rPr>
          <w:rFonts w:ascii="Times New Roman" w:hAnsi="Times New Roman" w:cs="Times New Roman"/>
          <w:sz w:val="28"/>
          <w:szCs w:val="28"/>
        </w:rPr>
        <w:t xml:space="preserve">рганизация образовательных семинаров для предпринимателей </w:t>
      </w:r>
      <w:proofErr w:type="gramStart"/>
      <w:r w:rsidRPr="00EF61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>. Томска по выходу на ММВБ, по возможностям привлечения зарубежных инвестиций и т.д.</w:t>
      </w:r>
    </w:p>
    <w:p w:rsidR="00EF61A2" w:rsidRPr="00EF61A2" w:rsidRDefault="00EF61A2" w:rsidP="00EF61A2">
      <w:pPr>
        <w:rPr>
          <w:rFonts w:ascii="Times New Roman" w:hAnsi="Times New Roman" w:cs="Times New Roman"/>
          <w:b/>
          <w:sz w:val="28"/>
          <w:szCs w:val="28"/>
        </w:rPr>
      </w:pPr>
      <w:r w:rsidRPr="00EF61A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 </w:t>
      </w:r>
    </w:p>
    <w:p w:rsidR="00EF61A2" w:rsidRPr="00EF61A2" w:rsidRDefault="00EF61A2" w:rsidP="00EF61A2">
      <w:pPr>
        <w:tabs>
          <w:tab w:val="left" w:pos="4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Стажировка по программе IVLP «Коммерциализация технологий»  США, февраль 2014 г.</w:t>
      </w:r>
    </w:p>
    <w:p w:rsidR="00EF61A2" w:rsidRPr="00EF61A2" w:rsidRDefault="00EF61A2" w:rsidP="00EF61A2">
      <w:pPr>
        <w:tabs>
          <w:tab w:val="left" w:pos="4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Тренинг «Управление персоналом», Томск, февраль 2013.</w:t>
      </w:r>
    </w:p>
    <w:p w:rsidR="00EF61A2" w:rsidRPr="00EF61A2" w:rsidRDefault="00EF61A2" w:rsidP="00EF61A2">
      <w:pPr>
        <w:tabs>
          <w:tab w:val="left" w:pos="4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Тренинг «Организация продаж», Томск, март 2013.</w:t>
      </w:r>
    </w:p>
    <w:p w:rsidR="00EF61A2" w:rsidRPr="00EF61A2" w:rsidRDefault="00EF61A2" w:rsidP="00EF61A2">
      <w:pPr>
        <w:tabs>
          <w:tab w:val="left" w:pos="4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>Участие в семинаре «Европейской сети рискового финансирования и управления посевными фондами»  23-27 января 2012 года Кисловодск</w:t>
      </w:r>
    </w:p>
    <w:p w:rsidR="00EF61A2" w:rsidRPr="00EF61A2" w:rsidRDefault="00EF61A2" w:rsidP="00EF61A2">
      <w:pPr>
        <w:tabs>
          <w:tab w:val="left" w:pos="4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F61A2">
        <w:rPr>
          <w:rFonts w:ascii="Times New Roman" w:hAnsi="Times New Roman" w:cs="Times New Roman"/>
          <w:sz w:val="28"/>
          <w:szCs w:val="28"/>
        </w:rPr>
        <w:t xml:space="preserve">Сентябрь-2003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Gordon</w:t>
      </w:r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EF61A2">
        <w:rPr>
          <w:rFonts w:ascii="Times New Roman" w:hAnsi="Times New Roman" w:cs="Times New Roman"/>
          <w:sz w:val="28"/>
          <w:szCs w:val="28"/>
        </w:rPr>
        <w:t xml:space="preserve">,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Montana</w:t>
      </w:r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EF61A2">
        <w:rPr>
          <w:rFonts w:ascii="Times New Roman" w:hAnsi="Times New Roman" w:cs="Times New Roman"/>
          <w:sz w:val="28"/>
          <w:szCs w:val="28"/>
        </w:rPr>
        <w:t xml:space="preserve">, по вопросам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технологий в области биотехнологий.</w:t>
      </w:r>
    </w:p>
    <w:p w:rsidR="00EF61A2" w:rsidRPr="00EF61A2" w:rsidRDefault="00EF61A2" w:rsidP="00EF61A2">
      <w:pPr>
        <w:tabs>
          <w:tab w:val="left" w:pos="4340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EF61A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TACIS</w:t>
      </w:r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Pr="00EF61A2">
        <w:rPr>
          <w:rFonts w:ascii="Times New Roman" w:hAnsi="Times New Roman" w:cs="Times New Roman"/>
          <w:sz w:val="28"/>
          <w:szCs w:val="28"/>
        </w:rPr>
        <w:t xml:space="preserve">-2002 (проведение маркетинговых исследований; изучение опыта работы офисов </w:t>
      </w:r>
      <w:proofErr w:type="spellStart"/>
      <w:r w:rsidRPr="00EF61A2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 xml:space="preserve"> технологий  в университетах Англии.</w:t>
      </w:r>
      <w:proofErr w:type="gramEnd"/>
      <w:r w:rsidRPr="00EF61A2">
        <w:rPr>
          <w:rFonts w:ascii="Times New Roman" w:hAnsi="Times New Roman" w:cs="Times New Roman"/>
          <w:sz w:val="28"/>
          <w:szCs w:val="28"/>
        </w:rPr>
        <w:t xml:space="preserve"> Программа “Восток встречает Восток”.</w:t>
      </w:r>
    </w:p>
    <w:p w:rsidR="00EF61A2" w:rsidRPr="00EF61A2" w:rsidRDefault="00EF61A2" w:rsidP="00EF61A2">
      <w:pPr>
        <w:pStyle w:val="a2"/>
        <w:tabs>
          <w:tab w:val="left" w:pos="4340"/>
        </w:tabs>
        <w:ind w:firstLine="720"/>
        <w:rPr>
          <w:sz w:val="28"/>
          <w:szCs w:val="28"/>
        </w:rPr>
      </w:pPr>
      <w:r w:rsidRPr="00EF61A2">
        <w:rPr>
          <w:sz w:val="28"/>
          <w:szCs w:val="28"/>
        </w:rPr>
        <w:t xml:space="preserve">Программа </w:t>
      </w:r>
      <w:r w:rsidRPr="00EF61A2">
        <w:rPr>
          <w:sz w:val="28"/>
          <w:szCs w:val="28"/>
          <w:lang w:val="en-US"/>
        </w:rPr>
        <w:t>SABIT</w:t>
      </w:r>
      <w:r w:rsidRPr="00EF61A2">
        <w:rPr>
          <w:sz w:val="28"/>
          <w:szCs w:val="28"/>
        </w:rPr>
        <w:t xml:space="preserve"> </w:t>
      </w:r>
      <w:r w:rsidRPr="00EF61A2">
        <w:rPr>
          <w:sz w:val="28"/>
          <w:szCs w:val="28"/>
          <w:lang w:val="en-US"/>
        </w:rPr>
        <w:t>USA</w:t>
      </w:r>
      <w:r w:rsidRPr="00EF61A2">
        <w:rPr>
          <w:sz w:val="28"/>
          <w:szCs w:val="28"/>
        </w:rPr>
        <w:t xml:space="preserve">-2001 (изучения опыта работы офисов </w:t>
      </w:r>
      <w:proofErr w:type="spellStart"/>
      <w:r w:rsidRPr="00EF61A2">
        <w:rPr>
          <w:sz w:val="28"/>
          <w:szCs w:val="28"/>
        </w:rPr>
        <w:t>трансфера</w:t>
      </w:r>
      <w:proofErr w:type="spellEnd"/>
      <w:r w:rsidRPr="00EF61A2">
        <w:rPr>
          <w:sz w:val="28"/>
          <w:szCs w:val="28"/>
        </w:rPr>
        <w:t xml:space="preserve"> технологий и научных ассоциаций)</w:t>
      </w:r>
    </w:p>
    <w:p w:rsidR="00EF61A2" w:rsidRPr="00EF61A2" w:rsidRDefault="00EF61A2" w:rsidP="00EF61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61A2">
        <w:rPr>
          <w:rFonts w:ascii="Times New Roman" w:hAnsi="Times New Roman" w:cs="Times New Roman"/>
          <w:b/>
          <w:bCs/>
          <w:sz w:val="28"/>
          <w:szCs w:val="28"/>
        </w:rPr>
        <w:t>Опыт и навыки</w:t>
      </w:r>
    </w:p>
    <w:p w:rsidR="00EF61A2" w:rsidRPr="00EF61A2" w:rsidRDefault="00EF61A2" w:rsidP="00EF61A2">
      <w:pPr>
        <w:pStyle w:val="2"/>
        <w:rPr>
          <w:rFonts w:cs="Times New Roman"/>
          <w:b w:val="0"/>
          <w:sz w:val="28"/>
          <w:szCs w:val="28"/>
        </w:rPr>
      </w:pPr>
      <w:r w:rsidRPr="00EF61A2">
        <w:rPr>
          <w:rFonts w:cs="Times New Roman"/>
          <w:b w:val="0"/>
          <w:sz w:val="28"/>
          <w:szCs w:val="28"/>
        </w:rPr>
        <w:t xml:space="preserve">Бизнес-планирование,  проведение маркетинговых исследований, подготовка конкурсных заявок. </w:t>
      </w:r>
      <w:r w:rsidRPr="00EF61A2">
        <w:rPr>
          <w:rFonts w:cs="Times New Roman"/>
          <w:b w:val="0"/>
          <w:bCs w:val="0"/>
          <w:sz w:val="28"/>
          <w:szCs w:val="28"/>
        </w:rPr>
        <w:t> </w:t>
      </w:r>
      <w:r w:rsidRPr="00EF61A2">
        <w:rPr>
          <w:rFonts w:cs="Times New Roman"/>
          <w:b w:val="0"/>
          <w:sz w:val="28"/>
          <w:szCs w:val="28"/>
        </w:rPr>
        <w:t>Владею основными компьютерными программами (</w:t>
      </w:r>
      <w:r w:rsidRPr="00EF61A2">
        <w:rPr>
          <w:rFonts w:cs="Times New Roman"/>
          <w:b w:val="0"/>
          <w:sz w:val="28"/>
          <w:szCs w:val="28"/>
          <w:lang w:val="en-US"/>
        </w:rPr>
        <w:t>Word</w:t>
      </w:r>
      <w:r w:rsidRPr="00EF61A2">
        <w:rPr>
          <w:rFonts w:cs="Times New Roman"/>
          <w:b w:val="0"/>
          <w:sz w:val="28"/>
          <w:szCs w:val="28"/>
        </w:rPr>
        <w:t xml:space="preserve">, </w:t>
      </w:r>
      <w:r w:rsidRPr="00EF61A2">
        <w:rPr>
          <w:rFonts w:cs="Times New Roman"/>
          <w:b w:val="0"/>
          <w:sz w:val="28"/>
          <w:szCs w:val="28"/>
          <w:lang w:val="en-US"/>
        </w:rPr>
        <w:t>Excel</w:t>
      </w:r>
      <w:r w:rsidRPr="00EF61A2">
        <w:rPr>
          <w:rFonts w:cs="Times New Roman"/>
          <w:b w:val="0"/>
          <w:sz w:val="28"/>
          <w:szCs w:val="28"/>
        </w:rPr>
        <w:t>,  и пр.), английским языком на среднем уровне (</w:t>
      </w:r>
      <w:proofErr w:type="spellStart"/>
      <w:r w:rsidRPr="00EF61A2">
        <w:rPr>
          <w:rFonts w:cs="Times New Roman"/>
          <w:b w:val="0"/>
          <w:bCs w:val="0"/>
          <w:sz w:val="28"/>
          <w:szCs w:val="28"/>
        </w:rPr>
        <w:t>Intermediate</w:t>
      </w:r>
      <w:proofErr w:type="spellEnd"/>
      <w:r w:rsidRPr="00EF61A2">
        <w:rPr>
          <w:rFonts w:cs="Times New Roman"/>
          <w:b w:val="0"/>
          <w:sz w:val="28"/>
          <w:szCs w:val="28"/>
        </w:rPr>
        <w:t>)</w:t>
      </w:r>
      <w:r w:rsidRPr="00EF61A2">
        <w:rPr>
          <w:rFonts w:cs="Times New Roman"/>
          <w:b w:val="0"/>
          <w:bCs w:val="0"/>
          <w:sz w:val="28"/>
          <w:szCs w:val="28"/>
        </w:rPr>
        <w:t>.</w:t>
      </w:r>
      <w:r w:rsidRPr="00EF61A2">
        <w:rPr>
          <w:rFonts w:cs="Times New Roman"/>
          <w:b w:val="0"/>
          <w:sz w:val="28"/>
          <w:szCs w:val="28"/>
        </w:rPr>
        <w:t xml:space="preserve"> Умею обращаться с офисной техникой. По характеру дружелюбный коммуникатор.</w:t>
      </w:r>
    </w:p>
    <w:p w:rsidR="00EF61A2" w:rsidRPr="00EF61A2" w:rsidRDefault="00EF61A2" w:rsidP="00EF61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61A2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  <w:r w:rsidRPr="00EF61A2">
        <w:rPr>
          <w:rFonts w:ascii="Times New Roman" w:hAnsi="Times New Roman" w:cs="Times New Roman"/>
          <w:sz w:val="28"/>
          <w:szCs w:val="28"/>
        </w:rPr>
        <w:t>Тел. 8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61A2">
        <w:rPr>
          <w:rFonts w:ascii="Times New Roman" w:hAnsi="Times New Roman" w:cs="Times New Roman"/>
          <w:sz w:val="28"/>
          <w:szCs w:val="28"/>
        </w:rPr>
        <w:t>981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61A2">
        <w:rPr>
          <w:rFonts w:ascii="Times New Roman" w:hAnsi="Times New Roman" w:cs="Times New Roman"/>
          <w:sz w:val="28"/>
          <w:szCs w:val="28"/>
        </w:rPr>
        <w:t xml:space="preserve">107-01-79, 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61A2">
        <w:rPr>
          <w:rFonts w:ascii="Times New Roman" w:hAnsi="Times New Roman" w:cs="Times New Roman"/>
          <w:sz w:val="28"/>
          <w:szCs w:val="28"/>
        </w:rPr>
        <w:t>-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61A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F61A2">
        <w:rPr>
          <w:rFonts w:ascii="Times New Roman" w:hAnsi="Times New Roman" w:cs="Times New Roman"/>
          <w:sz w:val="28"/>
          <w:szCs w:val="28"/>
          <w:lang w:val="en-US"/>
        </w:rPr>
        <w:t>medeked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61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F61A2">
        <w:rPr>
          <w:rFonts w:ascii="Times New Roman" w:hAnsi="Times New Roman" w:cs="Times New Roman"/>
          <w:sz w:val="28"/>
          <w:szCs w:val="28"/>
        </w:rPr>
        <w:t>.</w:t>
      </w:r>
      <w:r w:rsidRPr="00EF61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F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7E" w:rsidRPr="00B042B6" w:rsidRDefault="0072009C">
      <w:pPr>
        <w:pStyle w:val="a6"/>
        <w:tabs>
          <w:tab w:val="right" w:leader="underscore" w:pos="9639"/>
        </w:tabs>
        <w:spacing w:line="100" w:lineRule="atLeast"/>
        <w:ind w:firstLine="0"/>
        <w:jc w:val="right"/>
        <w:rPr>
          <w:sz w:val="28"/>
          <w:szCs w:val="28"/>
        </w:rPr>
      </w:pPr>
      <w:r w:rsidRPr="00B042B6">
        <w:rPr>
          <w:sz w:val="28"/>
          <w:szCs w:val="28"/>
        </w:rPr>
        <w:t xml:space="preserve"> </w:t>
      </w:r>
    </w:p>
    <w:sectPr w:rsidR="00012B7E" w:rsidRPr="00B042B6" w:rsidSect="00012B7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92"/>
    <w:multiLevelType w:val="multilevel"/>
    <w:tmpl w:val="AD9EF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9C44ED"/>
    <w:multiLevelType w:val="hybridMultilevel"/>
    <w:tmpl w:val="66C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39B"/>
    <w:multiLevelType w:val="hybridMultilevel"/>
    <w:tmpl w:val="31281DD6"/>
    <w:lvl w:ilvl="0" w:tplc="EB62C474">
      <w:start w:val="1"/>
      <w:numFmt w:val="decimal"/>
      <w:lvlText w:val="%1."/>
      <w:lvlJc w:val="left"/>
      <w:pPr>
        <w:ind w:left="855" w:hanging="8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C1672"/>
    <w:multiLevelType w:val="multilevel"/>
    <w:tmpl w:val="A4E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E2D04"/>
    <w:multiLevelType w:val="multilevel"/>
    <w:tmpl w:val="C6A89F96"/>
    <w:lvl w:ilvl="0">
      <w:start w:val="1"/>
      <w:numFmt w:val="decimal"/>
      <w:pStyle w:val="a"/>
      <w:lvlText w:val="%1."/>
      <w:lvlJc w:val="left"/>
      <w:pPr>
        <w:ind w:left="756" w:hanging="36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0322BE4"/>
    <w:multiLevelType w:val="multilevel"/>
    <w:tmpl w:val="1AE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F3442"/>
    <w:multiLevelType w:val="hybridMultilevel"/>
    <w:tmpl w:val="66C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86C45"/>
    <w:multiLevelType w:val="multilevel"/>
    <w:tmpl w:val="E3BC2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4205199"/>
    <w:multiLevelType w:val="multilevel"/>
    <w:tmpl w:val="582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247FBC"/>
    <w:multiLevelType w:val="hybridMultilevel"/>
    <w:tmpl w:val="B41E6E76"/>
    <w:lvl w:ilvl="0" w:tplc="71E85C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7E"/>
    <w:rsid w:val="000048D8"/>
    <w:rsid w:val="000055F1"/>
    <w:rsid w:val="00012B7E"/>
    <w:rsid w:val="00096D61"/>
    <w:rsid w:val="001C0FE8"/>
    <w:rsid w:val="00303B72"/>
    <w:rsid w:val="003743A1"/>
    <w:rsid w:val="00380604"/>
    <w:rsid w:val="003C3DF5"/>
    <w:rsid w:val="003F6C63"/>
    <w:rsid w:val="00584387"/>
    <w:rsid w:val="005B6DF4"/>
    <w:rsid w:val="00705D7C"/>
    <w:rsid w:val="0072009C"/>
    <w:rsid w:val="00776D91"/>
    <w:rsid w:val="008107F6"/>
    <w:rsid w:val="00842DEB"/>
    <w:rsid w:val="008C16DF"/>
    <w:rsid w:val="009737F5"/>
    <w:rsid w:val="00AD3796"/>
    <w:rsid w:val="00B042B6"/>
    <w:rsid w:val="00B303CA"/>
    <w:rsid w:val="00B31FF9"/>
    <w:rsid w:val="00B54C86"/>
    <w:rsid w:val="00BD56CE"/>
    <w:rsid w:val="00CE63BB"/>
    <w:rsid w:val="00D17F7A"/>
    <w:rsid w:val="00E540FC"/>
    <w:rsid w:val="00EF5A11"/>
    <w:rsid w:val="00EF61A2"/>
    <w:rsid w:val="00F85D75"/>
    <w:rsid w:val="00FA2D38"/>
    <w:rsid w:val="00FF309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09D"/>
  </w:style>
  <w:style w:type="paragraph" w:styleId="1">
    <w:name w:val="heading 1"/>
    <w:basedOn w:val="a0"/>
    <w:next w:val="a0"/>
    <w:link w:val="10"/>
    <w:uiPriority w:val="9"/>
    <w:qFormat/>
    <w:rsid w:val="008C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rsid w:val="00012B7E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3">
    <w:name w:val="heading 3"/>
    <w:basedOn w:val="a1"/>
    <w:next w:val="a2"/>
    <w:rsid w:val="00012B7E"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1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8C1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азовый"/>
    <w:rsid w:val="00012B7E"/>
    <w:pPr>
      <w:tabs>
        <w:tab w:val="left" w:pos="709"/>
      </w:tabs>
      <w:suppressAutoHyphens/>
      <w:spacing w:after="0" w:line="31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12B7E"/>
    <w:rPr>
      <w:rFonts w:cs="OpenSymbol"/>
    </w:rPr>
  </w:style>
  <w:style w:type="paragraph" w:customStyle="1" w:styleId="a1">
    <w:name w:val="Заголовок"/>
    <w:basedOn w:val="a6"/>
    <w:next w:val="a2"/>
    <w:rsid w:val="00012B7E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0"/>
      <w:szCs w:val="28"/>
    </w:rPr>
  </w:style>
  <w:style w:type="paragraph" w:styleId="a2">
    <w:name w:val="Body Text"/>
    <w:basedOn w:val="a6"/>
    <w:rsid w:val="00012B7E"/>
    <w:pPr>
      <w:spacing w:after="120"/>
    </w:pPr>
  </w:style>
  <w:style w:type="paragraph" w:styleId="a7">
    <w:name w:val="List"/>
    <w:basedOn w:val="a2"/>
    <w:rsid w:val="00012B7E"/>
    <w:rPr>
      <w:rFonts w:ascii="Arial" w:hAnsi="Arial" w:cs="Mangal"/>
    </w:rPr>
  </w:style>
  <w:style w:type="paragraph" w:styleId="a8">
    <w:name w:val="Title"/>
    <w:basedOn w:val="a6"/>
    <w:rsid w:val="00012B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6"/>
    <w:rsid w:val="00012B7E"/>
  </w:style>
  <w:style w:type="paragraph" w:customStyle="1" w:styleId="22">
    <w:name w:val="Маркированный список 22"/>
    <w:basedOn w:val="a6"/>
    <w:rsid w:val="00012B7E"/>
  </w:style>
  <w:style w:type="paragraph" w:customStyle="1" w:styleId="a">
    <w:name w:val="список с точками"/>
    <w:basedOn w:val="a6"/>
    <w:rsid w:val="00012B7E"/>
    <w:pPr>
      <w:numPr>
        <w:numId w:val="1"/>
      </w:numPr>
      <w:outlineLvl w:val="0"/>
    </w:pPr>
  </w:style>
  <w:style w:type="character" w:styleId="aa">
    <w:name w:val="Hyperlink"/>
    <w:basedOn w:val="a3"/>
    <w:uiPriority w:val="99"/>
    <w:unhideWhenUsed/>
    <w:rsid w:val="00B042B6"/>
    <w:rPr>
      <w:color w:val="0000FF" w:themeColor="hyperlink"/>
      <w:u w:val="single"/>
    </w:rPr>
  </w:style>
  <w:style w:type="character" w:styleId="ab">
    <w:name w:val="Strong"/>
    <w:basedOn w:val="a3"/>
    <w:uiPriority w:val="22"/>
    <w:qFormat/>
    <w:rsid w:val="00CE63BB"/>
    <w:rPr>
      <w:b/>
      <w:bCs/>
    </w:rPr>
  </w:style>
  <w:style w:type="paragraph" w:customStyle="1" w:styleId="text">
    <w:name w:val="text"/>
    <w:basedOn w:val="a0"/>
    <w:rsid w:val="00CE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CE63BB"/>
  </w:style>
  <w:style w:type="paragraph" w:styleId="ac">
    <w:name w:val="Balloon Text"/>
    <w:basedOn w:val="a0"/>
    <w:link w:val="ad"/>
    <w:uiPriority w:val="99"/>
    <w:semiHidden/>
    <w:unhideWhenUsed/>
    <w:rsid w:val="0000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0048D8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F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BD56CE"/>
    <w:pPr>
      <w:ind w:left="720"/>
      <w:contextualSpacing/>
    </w:pPr>
  </w:style>
  <w:style w:type="paragraph" w:styleId="af0">
    <w:name w:val="No Spacing"/>
    <w:uiPriority w:val="1"/>
    <w:qFormat/>
    <w:rsid w:val="008C16DF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8C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8C1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uiPriority w:val="9"/>
    <w:rsid w:val="008C16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Intense Reference"/>
    <w:basedOn w:val="a3"/>
    <w:uiPriority w:val="32"/>
    <w:qFormat/>
    <w:rsid w:val="00F85D7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1"/>
    <w:next w:val="a2"/>
    <w:rsid w:val="00012B7E"/>
    <w:pPr>
      <w:numPr>
        <w:ilvl w:val="1"/>
        <w:numId w:val="1"/>
      </w:numPr>
      <w:outlineLvl w:val="1"/>
    </w:pPr>
    <w:rPr>
      <w:rFonts w:ascii="Times New Roman" w:hAnsi="Times New Roman" w:cs="Tahoma"/>
      <w:b/>
      <w:bCs/>
      <w:sz w:val="36"/>
      <w:szCs w:val="36"/>
    </w:rPr>
  </w:style>
  <w:style w:type="paragraph" w:styleId="3">
    <w:name w:val="heading 3"/>
    <w:basedOn w:val="a1"/>
    <w:next w:val="a2"/>
    <w:rsid w:val="00012B7E"/>
    <w:pPr>
      <w:numPr>
        <w:ilvl w:val="2"/>
        <w:numId w:val="1"/>
      </w:numPr>
      <w:outlineLvl w:val="2"/>
    </w:pPr>
    <w:rPr>
      <w:rFonts w:ascii="Times New Roman" w:hAnsi="Times New Roman" w:cs="Tahoma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азовый"/>
    <w:rsid w:val="00012B7E"/>
    <w:pPr>
      <w:tabs>
        <w:tab w:val="left" w:pos="709"/>
      </w:tabs>
      <w:suppressAutoHyphens/>
      <w:spacing w:after="0" w:line="31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12B7E"/>
    <w:rPr>
      <w:rFonts w:cs="OpenSymbol"/>
    </w:rPr>
  </w:style>
  <w:style w:type="paragraph" w:customStyle="1" w:styleId="a1">
    <w:name w:val="Заголовок"/>
    <w:basedOn w:val="a6"/>
    <w:next w:val="a2"/>
    <w:rsid w:val="00012B7E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0"/>
      <w:szCs w:val="28"/>
    </w:rPr>
  </w:style>
  <w:style w:type="paragraph" w:styleId="a2">
    <w:name w:val="Body Text"/>
    <w:basedOn w:val="a6"/>
    <w:rsid w:val="00012B7E"/>
    <w:pPr>
      <w:spacing w:after="120"/>
    </w:pPr>
  </w:style>
  <w:style w:type="paragraph" w:styleId="a7">
    <w:name w:val="List"/>
    <w:basedOn w:val="a2"/>
    <w:rsid w:val="00012B7E"/>
    <w:rPr>
      <w:rFonts w:ascii="Arial" w:hAnsi="Arial" w:cs="Mangal"/>
    </w:rPr>
  </w:style>
  <w:style w:type="paragraph" w:styleId="a8">
    <w:name w:val="Title"/>
    <w:basedOn w:val="a6"/>
    <w:rsid w:val="00012B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6"/>
    <w:rsid w:val="00012B7E"/>
  </w:style>
  <w:style w:type="paragraph" w:customStyle="1" w:styleId="22">
    <w:name w:val="Маркированный список 22"/>
    <w:basedOn w:val="a6"/>
    <w:rsid w:val="00012B7E"/>
  </w:style>
  <w:style w:type="paragraph" w:customStyle="1" w:styleId="a">
    <w:name w:val="список с точками"/>
    <w:basedOn w:val="a6"/>
    <w:rsid w:val="00012B7E"/>
    <w:pPr>
      <w:numPr>
        <w:numId w:val="1"/>
      </w:numPr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4A5D-A2B3-4D40-96BF-0C1F219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Дмитрий</cp:lastModifiedBy>
  <cp:revision>3</cp:revision>
  <dcterms:created xsi:type="dcterms:W3CDTF">2014-08-15T08:14:00Z</dcterms:created>
  <dcterms:modified xsi:type="dcterms:W3CDTF">2014-08-27T20:22:00Z</dcterms:modified>
</cp:coreProperties>
</file>